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67" w:rsidRDefault="00642B13">
      <w:r>
        <w:rPr>
          <w:noProof/>
        </w:rPr>
        <w:drawing>
          <wp:inline distT="0" distB="0" distL="0" distR="0" wp14:anchorId="7D418F94" wp14:editId="1C8060C7">
            <wp:extent cx="7147937" cy="859110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46648" cy="8589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2067" w:rsidSect="00642B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13"/>
    <w:rsid w:val="00472067"/>
    <w:rsid w:val="006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B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Tom (Bourbon County)</dc:creator>
  <cp:lastModifiedBy>Mills, Tom (Bourbon County)</cp:lastModifiedBy>
  <cp:revision>1</cp:revision>
  <cp:lastPrinted>2015-01-20T13:26:00Z</cp:lastPrinted>
  <dcterms:created xsi:type="dcterms:W3CDTF">2015-01-20T13:26:00Z</dcterms:created>
  <dcterms:modified xsi:type="dcterms:W3CDTF">2015-01-20T13:33:00Z</dcterms:modified>
</cp:coreProperties>
</file>