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9A" w:rsidRPr="00E2278D" w:rsidRDefault="00876D9A" w:rsidP="00876D9A">
      <w:pPr>
        <w:pStyle w:val="NormalWeb"/>
        <w:spacing w:before="0" w:beforeAutospacing="0" w:after="0" w:afterAutospacing="0"/>
        <w:jc w:val="center"/>
        <w:rPr>
          <w:rFonts w:asciiTheme="minorHAnsi" w:hAnsiTheme="minorHAnsi"/>
          <w:b/>
          <w:u w:val="single"/>
          <w:lang w:bidi="en-US"/>
        </w:rPr>
      </w:pPr>
      <w:r w:rsidRPr="00E2278D">
        <w:rPr>
          <w:rFonts w:asciiTheme="minorHAnsi" w:hAnsiTheme="minorHAnsi"/>
          <w:b/>
          <w:u w:val="single"/>
          <w:lang w:bidi="en-US"/>
        </w:rPr>
        <w:t>Take Home Essay Assignment</w:t>
      </w:r>
    </w:p>
    <w:p w:rsidR="00384969" w:rsidRPr="00E2278D" w:rsidRDefault="00876D9A" w:rsidP="00876D9A">
      <w:pPr>
        <w:pStyle w:val="NormalWeb"/>
        <w:spacing w:before="0" w:beforeAutospacing="0" w:after="0" w:afterAutospacing="0"/>
        <w:rPr>
          <w:rFonts w:asciiTheme="minorHAnsi" w:hAnsiTheme="minorHAnsi"/>
          <w:b/>
          <w:lang w:bidi="en-US"/>
        </w:rPr>
      </w:pPr>
      <w:r w:rsidRPr="00E2278D">
        <w:rPr>
          <w:rFonts w:asciiTheme="minorHAnsi" w:hAnsiTheme="minorHAnsi"/>
          <w:b/>
          <w:lang w:bidi="en-US"/>
        </w:rPr>
        <w:t xml:space="preserve">In a well written (AP worthy) essay, discuss the author’s use of literary elements and </w:t>
      </w:r>
      <w:r w:rsidRPr="00E2278D">
        <w:rPr>
          <w:rFonts w:asciiTheme="minorHAnsi" w:hAnsiTheme="minorHAnsi"/>
          <w:b/>
          <w:u w:val="single"/>
          <w:lang w:bidi="en-US"/>
        </w:rPr>
        <w:t>how they relate to the meaning of the work</w:t>
      </w:r>
      <w:r w:rsidRPr="00E2278D">
        <w:rPr>
          <w:rFonts w:asciiTheme="minorHAnsi" w:hAnsiTheme="minorHAnsi"/>
          <w:b/>
          <w:lang w:bidi="en-US"/>
        </w:rPr>
        <w:t xml:space="preserve"> in one of the stories we studied. </w:t>
      </w:r>
    </w:p>
    <w:p w:rsidR="00384969" w:rsidRPr="00E2278D" w:rsidRDefault="00384969" w:rsidP="00876D9A">
      <w:pPr>
        <w:pStyle w:val="NormalWeb"/>
        <w:spacing w:before="0" w:beforeAutospacing="0" w:after="0" w:afterAutospacing="0"/>
        <w:rPr>
          <w:rFonts w:asciiTheme="minorHAnsi" w:hAnsiTheme="minorHAnsi"/>
          <w:b/>
          <w:lang w:bidi="en-US"/>
        </w:rPr>
      </w:pPr>
      <w:r w:rsidRPr="00E2278D">
        <w:rPr>
          <w:rFonts w:asciiTheme="minorHAnsi" w:hAnsiTheme="minorHAnsi"/>
          <w:b/>
          <w:lang w:bidi="en-US"/>
        </w:rPr>
        <w:t xml:space="preserve">You MUST use at least three specific examples (quotes) from the story. Quotes should be introduced, stated, and explained. </w:t>
      </w:r>
    </w:p>
    <w:p w:rsidR="00384969" w:rsidRPr="00E2278D" w:rsidRDefault="00384969" w:rsidP="00876D9A">
      <w:pPr>
        <w:pStyle w:val="NormalWeb"/>
        <w:spacing w:before="0" w:beforeAutospacing="0" w:after="0" w:afterAutospacing="0"/>
        <w:rPr>
          <w:rFonts w:asciiTheme="minorHAnsi" w:hAnsiTheme="minorHAnsi"/>
          <w:b/>
          <w:lang w:bidi="en-US"/>
        </w:rPr>
      </w:pPr>
      <w:r w:rsidRPr="00E2278D">
        <w:rPr>
          <w:rFonts w:asciiTheme="minorHAnsi" w:hAnsiTheme="minorHAnsi"/>
          <w:b/>
          <w:lang w:bidi="en-US"/>
        </w:rPr>
        <w:t>You MUST relate all literary elements to the meaning of the work and explain how they contribute to the meaning. (In order to do that, you MUST state what the meaning of the work is!)</w:t>
      </w:r>
    </w:p>
    <w:p w:rsidR="00384969" w:rsidRPr="00E2278D" w:rsidRDefault="00384969" w:rsidP="00876D9A">
      <w:pPr>
        <w:pStyle w:val="NormalWeb"/>
        <w:spacing w:before="0" w:beforeAutospacing="0" w:after="0" w:afterAutospacing="0"/>
        <w:rPr>
          <w:rFonts w:asciiTheme="minorHAnsi" w:hAnsiTheme="minorHAnsi"/>
          <w:b/>
          <w:lang w:bidi="en-US"/>
        </w:rPr>
      </w:pPr>
      <w:r w:rsidRPr="00E2278D">
        <w:rPr>
          <w:rFonts w:asciiTheme="minorHAnsi" w:hAnsiTheme="minorHAnsi"/>
          <w:b/>
          <w:lang w:bidi="en-US"/>
        </w:rPr>
        <w:t xml:space="preserve">This assignment is worth 25 points (half a test grade). </w:t>
      </w:r>
    </w:p>
    <w:p w:rsidR="00E2278D" w:rsidRDefault="00E2278D" w:rsidP="00E2278D">
      <w:pPr>
        <w:pStyle w:val="NormalWeb"/>
        <w:spacing w:before="0" w:beforeAutospacing="0" w:after="0" w:afterAutospacing="0"/>
        <w:rPr>
          <w:rFonts w:asciiTheme="minorHAnsi" w:hAnsiTheme="minorHAnsi"/>
          <w:b/>
          <w:lang w:bidi="en-US"/>
        </w:rPr>
      </w:pPr>
    </w:p>
    <w:p w:rsidR="00E2278D" w:rsidRDefault="00E2278D" w:rsidP="00E2278D">
      <w:pPr>
        <w:pStyle w:val="NormalWeb"/>
        <w:spacing w:before="0" w:beforeAutospacing="0" w:after="0" w:afterAutospacing="0"/>
        <w:rPr>
          <w:rFonts w:asciiTheme="minorHAnsi" w:hAnsiTheme="minorHAnsi"/>
          <w:b/>
          <w:lang w:bidi="en-US"/>
        </w:rPr>
      </w:pPr>
      <w:r>
        <w:rPr>
          <w:rFonts w:asciiTheme="minorHAnsi" w:hAnsiTheme="minorHAnsi"/>
          <w:b/>
          <w:lang w:bidi="en-US"/>
        </w:rPr>
        <w:t>Suggested Procedures:</w:t>
      </w:r>
    </w:p>
    <w:p w:rsidR="00E2278D" w:rsidRDefault="00E2278D" w:rsidP="00E2278D">
      <w:pPr>
        <w:pStyle w:val="NormalWeb"/>
        <w:spacing w:before="0" w:beforeAutospacing="0" w:after="0" w:afterAutospacing="0"/>
        <w:rPr>
          <w:rFonts w:asciiTheme="minorHAnsi" w:hAnsiTheme="minorHAnsi"/>
          <w:lang w:bidi="en-US"/>
        </w:rPr>
      </w:pPr>
      <w:r>
        <w:rPr>
          <w:rFonts w:asciiTheme="minorHAnsi" w:hAnsiTheme="minorHAnsi"/>
          <w:lang w:bidi="en-US"/>
        </w:rPr>
        <w:t>-Read the story while taking notes multiple times (AS IN AT LEAST ONCE!). Once you have an idea of its overall theme (or a possible thesis for your essay), look closer at the details noting how the author accomplished that theme. LOOK FOR LITERARY ELEMENTS and consider how they work together to enhance the meaning or big idea you gleaned from the story.</w:t>
      </w:r>
    </w:p>
    <w:p w:rsidR="00E2278D" w:rsidRDefault="00E2278D" w:rsidP="00E2278D">
      <w:pPr>
        <w:pStyle w:val="NormalWeb"/>
        <w:spacing w:before="0" w:beforeAutospacing="0" w:after="0" w:afterAutospacing="0"/>
        <w:rPr>
          <w:rFonts w:asciiTheme="minorHAnsi" w:hAnsiTheme="minorHAnsi"/>
          <w:lang w:bidi="en-US"/>
        </w:rPr>
      </w:pPr>
      <w:r>
        <w:rPr>
          <w:rFonts w:asciiTheme="minorHAnsi" w:hAnsiTheme="minorHAnsi"/>
          <w:lang w:bidi="en-US"/>
        </w:rPr>
        <w:t xml:space="preserve">-Begin to construct a thesis statement that will include your focus (literary elements or ideas) AND the relation of that focus to the story as a whole. </w:t>
      </w:r>
    </w:p>
    <w:p w:rsidR="00E2278D" w:rsidRDefault="00E2278D" w:rsidP="00E2278D">
      <w:pPr>
        <w:pStyle w:val="NormalWeb"/>
        <w:spacing w:before="0" w:beforeAutospacing="0" w:after="0" w:afterAutospacing="0"/>
        <w:rPr>
          <w:rFonts w:asciiTheme="minorHAnsi" w:hAnsiTheme="minorHAnsi"/>
          <w:lang w:bidi="en-US"/>
        </w:rPr>
      </w:pPr>
      <w:r>
        <w:rPr>
          <w:rFonts w:asciiTheme="minorHAnsi" w:hAnsiTheme="minorHAnsi"/>
          <w:lang w:bidi="en-US"/>
        </w:rPr>
        <w:tab/>
        <w:t xml:space="preserve">-Your thesis statement will represent your conclusion or big ideas about the story. A </w:t>
      </w:r>
      <w:r w:rsidR="00A24049">
        <w:rPr>
          <w:rFonts w:asciiTheme="minorHAnsi" w:hAnsiTheme="minorHAnsi"/>
          <w:lang w:bidi="en-US"/>
        </w:rPr>
        <w:tab/>
      </w:r>
      <w:r>
        <w:rPr>
          <w:rFonts w:asciiTheme="minorHAnsi" w:hAnsiTheme="minorHAnsi"/>
          <w:lang w:bidi="en-US"/>
        </w:rPr>
        <w:t xml:space="preserve">good thesis is ARUGUMENTATIVE! It should not be something obvious, but should be a </w:t>
      </w:r>
      <w:r w:rsidR="00A24049">
        <w:rPr>
          <w:rFonts w:asciiTheme="minorHAnsi" w:hAnsiTheme="minorHAnsi"/>
          <w:lang w:bidi="en-US"/>
        </w:rPr>
        <w:tab/>
      </w:r>
      <w:r>
        <w:rPr>
          <w:rFonts w:asciiTheme="minorHAnsi" w:hAnsiTheme="minorHAnsi"/>
          <w:lang w:bidi="en-US"/>
        </w:rPr>
        <w:t xml:space="preserve">thoughtful statement indicating some complexity in the story that not every reader will </w:t>
      </w:r>
      <w:r w:rsidR="00A24049">
        <w:rPr>
          <w:rFonts w:asciiTheme="minorHAnsi" w:hAnsiTheme="minorHAnsi"/>
          <w:lang w:bidi="en-US"/>
        </w:rPr>
        <w:tab/>
      </w:r>
      <w:r>
        <w:rPr>
          <w:rFonts w:asciiTheme="minorHAnsi" w:hAnsiTheme="minorHAnsi"/>
          <w:lang w:bidi="en-US"/>
        </w:rPr>
        <w:t xml:space="preserve">notice. </w:t>
      </w:r>
      <w:r w:rsidR="00A24049">
        <w:rPr>
          <w:rFonts w:asciiTheme="minorHAnsi" w:hAnsiTheme="minorHAnsi"/>
          <w:lang w:bidi="en-US"/>
        </w:rPr>
        <w:t xml:space="preserve">Remember the “So </w:t>
      </w:r>
      <w:proofErr w:type="gramStart"/>
      <w:r w:rsidR="00A24049">
        <w:rPr>
          <w:rFonts w:asciiTheme="minorHAnsi" w:hAnsiTheme="minorHAnsi"/>
          <w:lang w:bidi="en-US"/>
        </w:rPr>
        <w:t>What</w:t>
      </w:r>
      <w:proofErr w:type="gramEnd"/>
      <w:r w:rsidR="00A24049">
        <w:rPr>
          <w:rFonts w:asciiTheme="minorHAnsi" w:hAnsiTheme="minorHAnsi"/>
          <w:lang w:bidi="en-US"/>
        </w:rPr>
        <w:t xml:space="preserve">?” factor. Ask yourself if a reader will say, “Yes, that’s </w:t>
      </w:r>
      <w:r w:rsidR="00A24049">
        <w:rPr>
          <w:rFonts w:asciiTheme="minorHAnsi" w:hAnsiTheme="minorHAnsi"/>
          <w:lang w:bidi="en-US"/>
        </w:rPr>
        <w:tab/>
        <w:t xml:space="preserve">true, but so what?” of if your thesis will give the reader some point that he/she might </w:t>
      </w:r>
      <w:r w:rsidR="00A24049">
        <w:rPr>
          <w:rFonts w:asciiTheme="minorHAnsi" w:hAnsiTheme="minorHAnsi"/>
          <w:lang w:bidi="en-US"/>
        </w:rPr>
        <w:tab/>
        <w:t>not have noticed at a first reading. See class examples.</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 xml:space="preserve">-Create an outline of main points to focus on, </w:t>
      </w:r>
      <w:r w:rsidRPr="00A24049">
        <w:rPr>
          <w:rFonts w:asciiTheme="minorHAnsi" w:hAnsiTheme="minorHAnsi"/>
          <w:i/>
          <w:lang w:bidi="en-US"/>
        </w:rPr>
        <w:t>including quotes</w:t>
      </w:r>
      <w:r>
        <w:rPr>
          <w:rFonts w:asciiTheme="minorHAnsi" w:hAnsiTheme="minorHAnsi"/>
          <w:lang w:bidi="en-US"/>
        </w:rPr>
        <w:t xml:space="preserve"> you plan to use to prove your points</w:t>
      </w:r>
    </w:p>
    <w:p w:rsidR="00A24049" w:rsidRDefault="00A24049" w:rsidP="00E2278D">
      <w:pPr>
        <w:pStyle w:val="NormalWeb"/>
        <w:spacing w:before="0" w:beforeAutospacing="0" w:after="0" w:afterAutospacing="0"/>
        <w:rPr>
          <w:rFonts w:asciiTheme="minorHAnsi" w:hAnsiTheme="minorHAnsi"/>
          <w:lang w:bidi="en-US"/>
        </w:rPr>
      </w:pP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IMPORTANT NOTES:</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-MAKE SURE YOUR PAPER IS MORE THAN PLOT SUMMARY! Your reader knows what happens in the story. Your job is to EXPLAIN WHAT IT MEANS. If you wish, you may offer a VERY BRIEF plot summary somewhere if needed to provide background, but the majority of your paper must be analysis.</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-Include a title. “Analysis of ‘Insert Title Here’” is not going to cut it. Preview and interest your reader in your topic. Have this centered on your first page.</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-Your first paragraph should include the title and the author of the story you are analyzing.</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-Short story titles ALWAYS go in quotation marks</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-Follow ALL direct quotes with a page or paragraph number in parenthesis.</w:t>
      </w:r>
    </w:p>
    <w:p w:rsidR="00A24049" w:rsidRDefault="00A24049" w:rsidP="00A24049">
      <w:pPr>
        <w:pStyle w:val="NormalWeb"/>
        <w:spacing w:before="0" w:beforeAutospacing="0" w:after="0" w:afterAutospacing="0"/>
        <w:rPr>
          <w:rFonts w:asciiTheme="minorHAnsi" w:hAnsiTheme="minorHAnsi"/>
          <w:lang w:bidi="en-US"/>
        </w:rPr>
      </w:pPr>
      <w:r>
        <w:rPr>
          <w:rFonts w:asciiTheme="minorHAnsi" w:hAnsiTheme="minorHAnsi"/>
          <w:lang w:bidi="en-US"/>
        </w:rPr>
        <w:t>-When writing about literature, write in present tense:</w:t>
      </w:r>
    </w:p>
    <w:p w:rsidR="00A24049" w:rsidRPr="00E2278D" w:rsidRDefault="00A24049" w:rsidP="00A24049">
      <w:pPr>
        <w:pStyle w:val="NormalWeb"/>
        <w:spacing w:before="0" w:beforeAutospacing="0" w:after="0" w:afterAutospacing="0"/>
        <w:ind w:hanging="1440"/>
        <w:rPr>
          <w:rFonts w:asciiTheme="minorHAnsi" w:hAnsiTheme="minorHAnsi" w:cs="Times"/>
          <w:color w:val="000000"/>
        </w:rPr>
      </w:pPr>
      <w:r>
        <w:rPr>
          <w:rFonts w:asciiTheme="minorHAnsi" w:hAnsiTheme="minorHAnsi"/>
          <w:lang w:bidi="en-US"/>
        </w:rPr>
        <w:tab/>
      </w:r>
      <w:r>
        <w:rPr>
          <w:rFonts w:asciiTheme="minorHAnsi" w:hAnsiTheme="minorHAnsi"/>
          <w:lang w:bidi="en-US"/>
        </w:rPr>
        <w:tab/>
      </w:r>
      <w:r w:rsidRPr="00A24049">
        <w:rPr>
          <w:rFonts w:asciiTheme="minorHAnsi" w:hAnsiTheme="minorHAnsi" w:cs="Times"/>
          <w:i/>
          <w:color w:val="000000"/>
        </w:rPr>
        <w:t xml:space="preserve">"Goodman Brown </w:t>
      </w:r>
      <w:r w:rsidRPr="00A24049">
        <w:rPr>
          <w:rFonts w:asciiTheme="minorHAnsi" w:hAnsiTheme="minorHAnsi" w:cs="Times"/>
          <w:b/>
          <w:i/>
          <w:color w:val="000000"/>
        </w:rPr>
        <w:t>goes</w:t>
      </w:r>
      <w:r w:rsidRPr="00A24049">
        <w:rPr>
          <w:rFonts w:asciiTheme="minorHAnsi" w:hAnsiTheme="minorHAnsi" w:cs="Times"/>
          <w:i/>
          <w:color w:val="000000"/>
        </w:rPr>
        <w:t xml:space="preserve"> to the forest and </w:t>
      </w:r>
      <w:r w:rsidRPr="00A24049">
        <w:rPr>
          <w:rFonts w:asciiTheme="minorHAnsi" w:hAnsiTheme="minorHAnsi" w:cs="Times"/>
          <w:b/>
          <w:i/>
          <w:color w:val="000000"/>
        </w:rPr>
        <w:t>thinks</w:t>
      </w:r>
      <w:r w:rsidRPr="00A24049">
        <w:rPr>
          <w:rFonts w:asciiTheme="minorHAnsi" w:hAnsiTheme="minorHAnsi" w:cs="Times"/>
          <w:i/>
          <w:color w:val="000000"/>
        </w:rPr>
        <w:t xml:space="preserve"> he sees his wife there,"</w:t>
      </w:r>
      <w:r w:rsidRPr="00E2278D">
        <w:rPr>
          <w:rFonts w:asciiTheme="minorHAnsi" w:hAnsiTheme="minorHAnsi" w:cs="Times"/>
          <w:color w:val="000000"/>
        </w:rPr>
        <w:t xml:space="preserve"> not </w:t>
      </w:r>
      <w:r w:rsidRPr="00A24049">
        <w:rPr>
          <w:rFonts w:asciiTheme="minorHAnsi" w:hAnsiTheme="minorHAnsi" w:cs="Times"/>
          <w:i/>
          <w:color w:val="000000"/>
        </w:rPr>
        <w:t xml:space="preserve">"Goodman </w:t>
      </w:r>
      <w:r w:rsidRPr="00A24049">
        <w:rPr>
          <w:rFonts w:asciiTheme="minorHAnsi" w:hAnsiTheme="minorHAnsi" w:cs="Times"/>
          <w:i/>
          <w:color w:val="000000"/>
        </w:rPr>
        <w:tab/>
      </w:r>
      <w:r w:rsidRPr="00A24049">
        <w:rPr>
          <w:rFonts w:asciiTheme="minorHAnsi" w:hAnsiTheme="minorHAnsi" w:cs="Times"/>
          <w:i/>
          <w:color w:val="000000"/>
        </w:rPr>
        <w:t xml:space="preserve">Brown </w:t>
      </w:r>
      <w:r w:rsidRPr="00A24049">
        <w:rPr>
          <w:rFonts w:asciiTheme="minorHAnsi" w:hAnsiTheme="minorHAnsi" w:cs="Times"/>
          <w:b/>
          <w:i/>
          <w:color w:val="000000"/>
        </w:rPr>
        <w:t>went</w:t>
      </w:r>
      <w:r w:rsidRPr="00A24049">
        <w:rPr>
          <w:rFonts w:asciiTheme="minorHAnsi" w:hAnsiTheme="minorHAnsi" w:cs="Times"/>
          <w:i/>
          <w:color w:val="000000"/>
        </w:rPr>
        <w:t xml:space="preserve"> to the forest and </w:t>
      </w:r>
      <w:r w:rsidRPr="00A24049">
        <w:rPr>
          <w:rFonts w:asciiTheme="minorHAnsi" w:hAnsiTheme="minorHAnsi" w:cs="Times"/>
          <w:b/>
          <w:i/>
          <w:color w:val="000000"/>
        </w:rPr>
        <w:t>thought</w:t>
      </w:r>
      <w:r w:rsidRPr="00A24049">
        <w:rPr>
          <w:rFonts w:asciiTheme="minorHAnsi" w:hAnsiTheme="minorHAnsi" w:cs="Times"/>
          <w:i/>
          <w:color w:val="000000"/>
        </w:rPr>
        <w:t xml:space="preserve"> he saw. . ."</w:t>
      </w:r>
    </w:p>
    <w:p w:rsidR="00A24049" w:rsidRDefault="00A24049" w:rsidP="00E2278D">
      <w:pPr>
        <w:pStyle w:val="NormalWeb"/>
        <w:spacing w:before="0" w:beforeAutospacing="0" w:after="0" w:afterAutospacing="0"/>
        <w:rPr>
          <w:rFonts w:asciiTheme="minorHAnsi" w:hAnsiTheme="minorHAnsi"/>
          <w:lang w:bidi="en-US"/>
        </w:rPr>
      </w:pPr>
      <w:r>
        <w:rPr>
          <w:rFonts w:asciiTheme="minorHAnsi" w:hAnsiTheme="minorHAnsi"/>
          <w:lang w:bidi="en-US"/>
        </w:rPr>
        <w:t xml:space="preserve">-A decent analysis takes time. DO NOT WAIT UNTIL THE LAST MINUTE and rush to complete this assignment. You will drive yourself crazy trying to do it, drive me crazy being forced to read it, and your grade will suffer for both. Neither of us </w:t>
      </w:r>
      <w:proofErr w:type="gramStart"/>
      <w:r>
        <w:rPr>
          <w:rFonts w:asciiTheme="minorHAnsi" w:hAnsiTheme="minorHAnsi"/>
          <w:lang w:bidi="en-US"/>
        </w:rPr>
        <w:t>want</w:t>
      </w:r>
      <w:proofErr w:type="gramEnd"/>
      <w:r>
        <w:rPr>
          <w:rFonts w:asciiTheme="minorHAnsi" w:hAnsiTheme="minorHAnsi"/>
          <w:lang w:bidi="en-US"/>
        </w:rPr>
        <w:t xml:space="preserve"> that!</w:t>
      </w:r>
    </w:p>
    <w:p w:rsidR="00A24049" w:rsidRPr="00A24049" w:rsidRDefault="00A24049" w:rsidP="00E2278D">
      <w:pPr>
        <w:pStyle w:val="NormalWeb"/>
        <w:spacing w:before="0" w:beforeAutospacing="0" w:after="0" w:afterAutospacing="0"/>
        <w:rPr>
          <w:rFonts w:asciiTheme="minorHAnsi" w:hAnsiTheme="minorHAnsi"/>
          <w:b/>
          <w:lang w:bidi="en-US"/>
        </w:rPr>
      </w:pPr>
      <w:r>
        <w:rPr>
          <w:rFonts w:asciiTheme="minorHAnsi" w:hAnsiTheme="minorHAnsi"/>
          <w:lang w:bidi="en-US"/>
        </w:rPr>
        <w:t>-</w:t>
      </w:r>
      <w:r>
        <w:rPr>
          <w:rFonts w:asciiTheme="minorHAnsi" w:hAnsiTheme="minorHAnsi"/>
          <w:b/>
          <w:lang w:bidi="en-US"/>
        </w:rPr>
        <w:t>No research is needed for this. If for some reason you feel the need to look something up SEE ME FIRST and you must indicate what outside source was used and document it properly. ANY OTHER USE OF INTERNET (OR OTHER) SOURCES WILL CONSTITUTE PLAGIARISM AND RESULT IN A 0 ON THIS ASSIGNMENT!</w:t>
      </w:r>
    </w:p>
    <w:p w:rsidR="00A24049" w:rsidRPr="00E2278D" w:rsidRDefault="00A24049" w:rsidP="00E2278D">
      <w:pPr>
        <w:pStyle w:val="NormalWeb"/>
        <w:spacing w:before="0" w:beforeAutospacing="0" w:after="0" w:afterAutospacing="0"/>
        <w:rPr>
          <w:rFonts w:asciiTheme="minorHAnsi" w:hAnsiTheme="minorHAnsi"/>
          <w:lang w:bidi="en-US"/>
        </w:rPr>
      </w:pPr>
    </w:p>
    <w:p w:rsidR="00A24049" w:rsidRDefault="00A24049" w:rsidP="00876D9A">
      <w:pPr>
        <w:pStyle w:val="NormalWeb"/>
        <w:spacing w:before="0" w:beforeAutospacing="0" w:after="0" w:afterAutospacing="0"/>
        <w:rPr>
          <w:rFonts w:asciiTheme="minorHAnsi" w:hAnsiTheme="minorHAnsi"/>
          <w:b/>
          <w:lang w:bidi="en-US"/>
        </w:rPr>
      </w:pPr>
    </w:p>
    <w:p w:rsidR="00A24049" w:rsidRDefault="00A24049" w:rsidP="00876D9A">
      <w:pPr>
        <w:pStyle w:val="NormalWeb"/>
        <w:spacing w:before="0" w:beforeAutospacing="0" w:after="0" w:afterAutospacing="0"/>
        <w:rPr>
          <w:rFonts w:asciiTheme="minorHAnsi" w:hAnsiTheme="minorHAnsi"/>
          <w:b/>
          <w:lang w:bidi="en-US"/>
        </w:rPr>
      </w:pPr>
    </w:p>
    <w:p w:rsidR="00876D9A" w:rsidRPr="00E2278D" w:rsidRDefault="00E2278D" w:rsidP="00876D9A">
      <w:pPr>
        <w:pStyle w:val="NormalWeb"/>
        <w:spacing w:before="0" w:beforeAutospacing="0" w:after="0" w:afterAutospacing="0"/>
        <w:rPr>
          <w:rFonts w:asciiTheme="minorHAnsi" w:hAnsiTheme="minorHAnsi"/>
          <w:b/>
          <w:lang w:bidi="en-US"/>
        </w:rPr>
      </w:pPr>
      <w:r w:rsidRPr="00E2278D">
        <w:rPr>
          <w:rFonts w:asciiTheme="minorHAnsi" w:hAnsiTheme="minorHAnsi"/>
          <w:b/>
          <w:lang w:bidi="en-US"/>
        </w:rPr>
        <w:lastRenderedPageBreak/>
        <w:t>Suggested Topics:</w:t>
      </w:r>
    </w:p>
    <w:p w:rsidR="009D2E83" w:rsidRPr="00E2278D" w:rsidRDefault="009D2E83" w:rsidP="00876D9A">
      <w:pPr>
        <w:pStyle w:val="NormalWeb"/>
        <w:spacing w:before="0" w:beforeAutospacing="0" w:after="0" w:afterAutospacing="0"/>
        <w:rPr>
          <w:rFonts w:asciiTheme="minorHAnsi" w:hAnsiTheme="minorHAnsi"/>
          <w:b/>
          <w:u w:val="single"/>
          <w:lang w:bidi="en-US"/>
        </w:rPr>
      </w:pPr>
      <w:r w:rsidRPr="00E2278D">
        <w:rPr>
          <w:rFonts w:asciiTheme="minorHAnsi" w:hAnsiTheme="minorHAnsi"/>
          <w:b/>
          <w:u w:val="single"/>
          <w:lang w:bidi="en-US"/>
        </w:rPr>
        <w:t>“Young Goodman Brown”</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Hawthorne’s portrayal of religion</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symbolism (of many things!)</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portrayal of good vs. evil</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ambiguous ending</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tone of the story</w:t>
      </w:r>
    </w:p>
    <w:p w:rsidR="009D2E83" w:rsidRPr="00E2278D" w:rsidRDefault="009D2E83" w:rsidP="00876D9A">
      <w:pPr>
        <w:pStyle w:val="NormalWeb"/>
        <w:spacing w:before="0" w:beforeAutospacing="0" w:after="0" w:afterAutospacing="0"/>
        <w:rPr>
          <w:rFonts w:asciiTheme="minorHAnsi" w:hAnsiTheme="minorHAnsi"/>
          <w:lang w:bidi="en-US"/>
        </w:rPr>
      </w:pPr>
    </w:p>
    <w:p w:rsidR="009D2E83" w:rsidRPr="00E2278D" w:rsidRDefault="009D2E83" w:rsidP="00876D9A">
      <w:pPr>
        <w:pStyle w:val="NormalWeb"/>
        <w:spacing w:before="0" w:beforeAutospacing="0" w:after="0" w:afterAutospacing="0"/>
        <w:rPr>
          <w:rFonts w:asciiTheme="minorHAnsi" w:hAnsiTheme="minorHAnsi"/>
          <w:b/>
          <w:u w:val="single"/>
          <w:lang w:bidi="en-US"/>
        </w:rPr>
      </w:pPr>
      <w:r w:rsidRPr="00E2278D">
        <w:rPr>
          <w:rFonts w:asciiTheme="minorHAnsi" w:hAnsiTheme="minorHAnsi"/>
          <w:b/>
          <w:u w:val="single"/>
          <w:lang w:bidi="en-US"/>
        </w:rPr>
        <w:t>“First Confession”</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effect of this narrator</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symbolism (could focus on religion)</w:t>
      </w:r>
    </w:p>
    <w:p w:rsidR="009D2E83" w:rsidRPr="00E2278D" w:rsidRDefault="009D2E83"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tone of the story</w:t>
      </w:r>
    </w:p>
    <w:p w:rsidR="009D2E83" w:rsidRPr="00E2278D" w:rsidRDefault="009D2E83" w:rsidP="00876D9A">
      <w:pPr>
        <w:pStyle w:val="NormalWeb"/>
        <w:spacing w:before="0" w:beforeAutospacing="0" w:after="0" w:afterAutospacing="0"/>
        <w:rPr>
          <w:rFonts w:asciiTheme="minorHAnsi" w:hAnsiTheme="minorHAnsi"/>
          <w:b/>
          <w:u w:val="single"/>
          <w:lang w:bidi="en-US"/>
        </w:rPr>
      </w:pPr>
    </w:p>
    <w:p w:rsidR="00876D9A" w:rsidRPr="00E2278D" w:rsidRDefault="00876D9A" w:rsidP="00876D9A">
      <w:pPr>
        <w:pStyle w:val="NormalWeb"/>
        <w:spacing w:before="0" w:beforeAutospacing="0" w:after="0" w:afterAutospacing="0"/>
        <w:rPr>
          <w:rFonts w:asciiTheme="minorHAnsi" w:hAnsiTheme="minorHAnsi"/>
          <w:b/>
          <w:u w:val="single"/>
          <w:lang w:bidi="en-US"/>
        </w:rPr>
      </w:pPr>
      <w:r w:rsidRPr="00E2278D">
        <w:rPr>
          <w:rFonts w:asciiTheme="minorHAnsi" w:hAnsiTheme="minorHAnsi"/>
          <w:b/>
          <w:u w:val="single"/>
          <w:lang w:bidi="en-US"/>
        </w:rPr>
        <w:t xml:space="preserve">“Hills </w:t>
      </w:r>
      <w:proofErr w:type="gramStart"/>
      <w:r w:rsidRPr="00E2278D">
        <w:rPr>
          <w:rFonts w:asciiTheme="minorHAnsi" w:hAnsiTheme="minorHAnsi"/>
          <w:b/>
          <w:u w:val="single"/>
          <w:lang w:bidi="en-US"/>
        </w:rPr>
        <w:t>Like</w:t>
      </w:r>
      <w:proofErr w:type="gramEnd"/>
      <w:r w:rsidRPr="00E2278D">
        <w:rPr>
          <w:rFonts w:asciiTheme="minorHAnsi" w:hAnsiTheme="minorHAnsi"/>
          <w:b/>
          <w:u w:val="single"/>
          <w:lang w:bidi="en-US"/>
        </w:rPr>
        <w:t xml:space="preserve"> White Elephants”</w:t>
      </w:r>
    </w:p>
    <w:p w:rsidR="00876D9A" w:rsidRPr="00E2278D" w:rsidRDefault="00E57019"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w:t>
      </w:r>
      <w:r w:rsidR="00876D9A" w:rsidRPr="00E2278D">
        <w:rPr>
          <w:rFonts w:asciiTheme="minorHAnsi" w:hAnsiTheme="minorHAnsi"/>
          <w:lang w:bidi="en-US"/>
        </w:rPr>
        <w:t>Dis</w:t>
      </w:r>
      <w:r w:rsidR="00A24049">
        <w:rPr>
          <w:rFonts w:asciiTheme="minorHAnsi" w:hAnsiTheme="minorHAnsi"/>
          <w:lang w:bidi="en-US"/>
        </w:rPr>
        <w:t>cuss the symbolism of the title</w:t>
      </w:r>
    </w:p>
    <w:p w:rsidR="00876D9A" w:rsidRPr="00E2278D" w:rsidRDefault="00E57019"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w:t>
      </w:r>
      <w:r w:rsidR="00876D9A" w:rsidRPr="00E2278D">
        <w:rPr>
          <w:rFonts w:asciiTheme="minorHAnsi" w:hAnsiTheme="minorHAnsi"/>
          <w:lang w:bidi="en-US"/>
        </w:rPr>
        <w:t>Discuss Hemingway</w:t>
      </w:r>
      <w:r w:rsidR="00A24049">
        <w:rPr>
          <w:rFonts w:asciiTheme="minorHAnsi" w:hAnsiTheme="minorHAnsi"/>
          <w:lang w:bidi="en-US"/>
        </w:rPr>
        <w:t>’s use of dialogue in the story</w:t>
      </w:r>
    </w:p>
    <w:p w:rsidR="00876D9A" w:rsidRPr="00E2278D" w:rsidRDefault="00E57019"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w:t>
      </w:r>
      <w:r w:rsidR="00876D9A" w:rsidRPr="00E2278D">
        <w:rPr>
          <w:rFonts w:asciiTheme="minorHAnsi" w:hAnsiTheme="minorHAnsi"/>
          <w:lang w:bidi="en-US"/>
        </w:rPr>
        <w:t>Discuss Heming</w:t>
      </w:r>
      <w:r w:rsidR="00A24049">
        <w:rPr>
          <w:rFonts w:asciiTheme="minorHAnsi" w:hAnsiTheme="minorHAnsi"/>
          <w:lang w:bidi="en-US"/>
        </w:rPr>
        <w:t>way’s use of irony in the story</w:t>
      </w:r>
    </w:p>
    <w:p w:rsidR="00876D9A" w:rsidRPr="00E2278D" w:rsidRDefault="00E57019" w:rsidP="00876D9A">
      <w:pPr>
        <w:pStyle w:val="NormalWeb"/>
        <w:spacing w:before="0" w:beforeAutospacing="0" w:after="0" w:afterAutospacing="0"/>
        <w:rPr>
          <w:rFonts w:asciiTheme="minorHAnsi" w:hAnsiTheme="minorHAnsi"/>
          <w:lang w:bidi="en-US"/>
        </w:rPr>
      </w:pPr>
      <w:r w:rsidRPr="00E2278D">
        <w:rPr>
          <w:rFonts w:asciiTheme="minorHAnsi" w:hAnsiTheme="minorHAnsi"/>
          <w:lang w:bidi="en-US"/>
        </w:rPr>
        <w:t>-</w:t>
      </w:r>
      <w:r w:rsidR="00876D9A" w:rsidRPr="00E2278D">
        <w:rPr>
          <w:rFonts w:asciiTheme="minorHAnsi" w:hAnsiTheme="minorHAnsi"/>
          <w:lang w:bidi="en-US"/>
        </w:rPr>
        <w:t>Througho</w:t>
      </w:r>
      <w:r w:rsidR="00384969" w:rsidRPr="00E2278D">
        <w:rPr>
          <w:rFonts w:asciiTheme="minorHAnsi" w:hAnsiTheme="minorHAnsi"/>
          <w:lang w:bidi="en-US"/>
        </w:rPr>
        <w:t>ut the story, Hemingway is very vague and unclear about the type of ‘operation’ in the story. Why?</w:t>
      </w:r>
    </w:p>
    <w:p w:rsidR="00E57019" w:rsidRPr="00E2278D" w:rsidRDefault="00A24049" w:rsidP="00E57019">
      <w:pPr>
        <w:pStyle w:val="NormalWeb"/>
        <w:spacing w:before="0" w:beforeAutospacing="0" w:after="0" w:afterAutospacing="0"/>
        <w:rPr>
          <w:rFonts w:asciiTheme="minorHAnsi" w:hAnsiTheme="minorHAnsi"/>
          <w:lang w:bidi="en-US"/>
        </w:rPr>
      </w:pPr>
      <w:r>
        <w:rPr>
          <w:rFonts w:asciiTheme="minorHAnsi" w:hAnsiTheme="minorHAnsi"/>
          <w:lang w:bidi="en-US"/>
        </w:rPr>
        <w:t>-Discuss the tone of the story</w:t>
      </w:r>
    </w:p>
    <w:p w:rsidR="009D2E83" w:rsidRPr="00E2278D" w:rsidRDefault="009D2E83" w:rsidP="00E57019">
      <w:pPr>
        <w:pStyle w:val="NormalWeb"/>
        <w:spacing w:before="0" w:beforeAutospacing="0" w:after="0" w:afterAutospacing="0"/>
        <w:rPr>
          <w:rFonts w:asciiTheme="minorHAnsi" w:hAnsiTheme="minorHAnsi"/>
          <w:lang w:bidi="en-US"/>
        </w:rPr>
      </w:pPr>
    </w:p>
    <w:p w:rsidR="009D2E83" w:rsidRPr="00E2278D" w:rsidRDefault="009D2E83" w:rsidP="00E57019">
      <w:pPr>
        <w:pStyle w:val="NormalWeb"/>
        <w:spacing w:before="0" w:beforeAutospacing="0" w:after="0" w:afterAutospacing="0"/>
        <w:rPr>
          <w:rFonts w:asciiTheme="minorHAnsi" w:hAnsiTheme="minorHAnsi"/>
          <w:b/>
          <w:u w:val="single"/>
          <w:lang w:bidi="en-US"/>
        </w:rPr>
      </w:pPr>
      <w:r w:rsidRPr="00E2278D">
        <w:rPr>
          <w:rFonts w:asciiTheme="minorHAnsi" w:hAnsiTheme="minorHAnsi"/>
          <w:b/>
          <w:u w:val="single"/>
          <w:lang w:bidi="en-US"/>
        </w:rPr>
        <w:t>“The Chrysanthemums”</w:t>
      </w:r>
    </w:p>
    <w:p w:rsidR="009D2E83" w:rsidRPr="00E2278D" w:rsidRDefault="009D2E83" w:rsidP="009D2E83">
      <w:pPr>
        <w:rPr>
          <w:rFonts w:asciiTheme="minorHAnsi" w:hAnsiTheme="minorHAnsi"/>
          <w:szCs w:val="24"/>
        </w:rPr>
      </w:pPr>
      <w:r w:rsidRPr="00E2278D">
        <w:rPr>
          <w:rFonts w:asciiTheme="minorHAnsi" w:hAnsiTheme="minorHAnsi"/>
          <w:szCs w:val="24"/>
        </w:rPr>
        <w:t>-Discuss Steinbeck’s unique, simplistic writing style</w:t>
      </w:r>
    </w:p>
    <w:p w:rsidR="009D2E83" w:rsidRPr="00E2278D" w:rsidRDefault="009D2E83" w:rsidP="009D2E83">
      <w:pPr>
        <w:rPr>
          <w:rFonts w:asciiTheme="minorHAnsi" w:hAnsiTheme="minorHAnsi"/>
          <w:szCs w:val="24"/>
        </w:rPr>
      </w:pPr>
      <w:r w:rsidRPr="00E2278D">
        <w:rPr>
          <w:rFonts w:asciiTheme="minorHAnsi" w:hAnsiTheme="minorHAnsi"/>
          <w:szCs w:val="24"/>
        </w:rPr>
        <w:t>-Discuss Elisa’s growth/change as a character</w:t>
      </w:r>
    </w:p>
    <w:p w:rsidR="009D2E83" w:rsidRPr="00E2278D" w:rsidRDefault="009D2E83" w:rsidP="009D2E83">
      <w:pPr>
        <w:rPr>
          <w:rFonts w:asciiTheme="minorHAnsi" w:hAnsiTheme="minorHAnsi"/>
          <w:szCs w:val="24"/>
        </w:rPr>
      </w:pPr>
      <w:r w:rsidRPr="00E2278D">
        <w:rPr>
          <w:rFonts w:asciiTheme="minorHAnsi" w:hAnsiTheme="minorHAnsi"/>
          <w:szCs w:val="24"/>
        </w:rPr>
        <w:t>-Discuss the symbolism of the chrysanthemums</w:t>
      </w:r>
    </w:p>
    <w:p w:rsidR="009D2E83" w:rsidRPr="00E2278D" w:rsidRDefault="009D2E83" w:rsidP="009D2E83">
      <w:pPr>
        <w:rPr>
          <w:rFonts w:asciiTheme="minorHAnsi" w:hAnsiTheme="minorHAnsi"/>
          <w:szCs w:val="24"/>
        </w:rPr>
      </w:pPr>
      <w:r w:rsidRPr="00E2278D">
        <w:rPr>
          <w:rFonts w:asciiTheme="minorHAnsi" w:hAnsiTheme="minorHAnsi"/>
          <w:szCs w:val="24"/>
        </w:rPr>
        <w:t>-Discuss the tone of the story</w:t>
      </w:r>
    </w:p>
    <w:p w:rsidR="009D2E83" w:rsidRPr="00E2278D" w:rsidRDefault="009D2E83" w:rsidP="00E57019">
      <w:pPr>
        <w:pStyle w:val="NormalWeb"/>
        <w:spacing w:before="0" w:beforeAutospacing="0" w:after="0" w:afterAutospacing="0"/>
        <w:rPr>
          <w:rFonts w:asciiTheme="minorHAnsi" w:hAnsiTheme="minorHAnsi"/>
          <w:b/>
          <w:u w:val="single"/>
          <w:lang w:bidi="en-US"/>
        </w:rPr>
      </w:pPr>
    </w:p>
    <w:p w:rsidR="009D2E83" w:rsidRPr="00E2278D" w:rsidRDefault="009D2E83" w:rsidP="00E57019">
      <w:pPr>
        <w:pStyle w:val="NormalWeb"/>
        <w:spacing w:before="0" w:beforeAutospacing="0" w:after="0" w:afterAutospacing="0"/>
        <w:rPr>
          <w:rFonts w:asciiTheme="minorHAnsi" w:hAnsiTheme="minorHAnsi"/>
          <w:b/>
          <w:u w:val="single"/>
          <w:lang w:bidi="en-US"/>
        </w:rPr>
      </w:pPr>
      <w:r w:rsidRPr="00E2278D">
        <w:rPr>
          <w:rFonts w:asciiTheme="minorHAnsi" w:hAnsiTheme="minorHAnsi"/>
          <w:b/>
          <w:u w:val="single"/>
          <w:lang w:bidi="en-US"/>
        </w:rPr>
        <w:t>“The Story of an Hour”</w:t>
      </w:r>
    </w:p>
    <w:p w:rsidR="009D2E83" w:rsidRPr="00E2278D" w:rsidRDefault="009D2E83"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use of irony in the story</w:t>
      </w:r>
    </w:p>
    <w:p w:rsidR="00E2278D" w:rsidRPr="00E2278D" w:rsidRDefault="00E2278D"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use/portrayal of time in the story</w:t>
      </w:r>
    </w:p>
    <w:p w:rsidR="00E2278D" w:rsidRPr="00E2278D" w:rsidRDefault="00E2278D"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use of symbolism in the story</w:t>
      </w:r>
    </w:p>
    <w:p w:rsidR="00E2278D" w:rsidRPr="00E2278D" w:rsidRDefault="00E2278D"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implications of Mrs. Mallard’s repression</w:t>
      </w:r>
    </w:p>
    <w:p w:rsidR="00E2278D" w:rsidRPr="00E2278D" w:rsidRDefault="00E2278D"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 xml:space="preserve">-Discuss the idea of freedom as portrayed in the story </w:t>
      </w:r>
    </w:p>
    <w:p w:rsidR="00E2278D" w:rsidRPr="00E2278D" w:rsidRDefault="00E2278D" w:rsidP="00E57019">
      <w:pPr>
        <w:pStyle w:val="NormalWeb"/>
        <w:spacing w:before="0" w:beforeAutospacing="0" w:after="0" w:afterAutospacing="0"/>
        <w:rPr>
          <w:rFonts w:asciiTheme="minorHAnsi" w:hAnsiTheme="minorHAnsi"/>
          <w:lang w:bidi="en-US"/>
        </w:rPr>
      </w:pPr>
      <w:r w:rsidRPr="00E2278D">
        <w:rPr>
          <w:rFonts w:asciiTheme="minorHAnsi" w:hAnsiTheme="minorHAnsi"/>
          <w:lang w:bidi="en-US"/>
        </w:rPr>
        <w:t>-Discuss the tone of the story</w:t>
      </w:r>
    </w:p>
    <w:p w:rsidR="00384969" w:rsidRPr="00E2278D" w:rsidRDefault="00384969" w:rsidP="00876D9A">
      <w:pPr>
        <w:pStyle w:val="NormalWeb"/>
        <w:spacing w:before="0" w:beforeAutospacing="0" w:after="0" w:afterAutospacing="0"/>
        <w:rPr>
          <w:rFonts w:asciiTheme="minorHAnsi" w:hAnsiTheme="minorHAnsi"/>
          <w:lang w:bidi="en-US"/>
        </w:rPr>
      </w:pPr>
    </w:p>
    <w:p w:rsidR="009D2E83" w:rsidRPr="00E2278D" w:rsidRDefault="009D2E83" w:rsidP="00876D9A">
      <w:pPr>
        <w:rPr>
          <w:rFonts w:asciiTheme="minorHAnsi" w:hAnsiTheme="minorHAnsi"/>
          <w:b/>
          <w:szCs w:val="24"/>
          <w:u w:val="single"/>
        </w:rPr>
      </w:pPr>
      <w:r w:rsidRPr="00E2278D">
        <w:rPr>
          <w:rFonts w:asciiTheme="minorHAnsi" w:hAnsiTheme="minorHAnsi"/>
          <w:b/>
          <w:szCs w:val="24"/>
          <w:u w:val="single"/>
        </w:rPr>
        <w:t>“A &amp; P”</w:t>
      </w:r>
    </w:p>
    <w:p w:rsidR="009D2E83" w:rsidRPr="00E2278D" w:rsidRDefault="009D2E83" w:rsidP="00876D9A">
      <w:pPr>
        <w:rPr>
          <w:rFonts w:asciiTheme="minorHAnsi" w:hAnsiTheme="minorHAnsi"/>
          <w:szCs w:val="24"/>
        </w:rPr>
      </w:pPr>
      <w:r w:rsidRPr="00E2278D">
        <w:rPr>
          <w:rFonts w:asciiTheme="minorHAnsi" w:hAnsiTheme="minorHAnsi"/>
          <w:szCs w:val="24"/>
        </w:rPr>
        <w:t>-Discuss the narrator and his effects on the story</w:t>
      </w:r>
    </w:p>
    <w:p w:rsidR="00E2278D" w:rsidRPr="00E2278D" w:rsidRDefault="00E2278D" w:rsidP="00876D9A">
      <w:pPr>
        <w:rPr>
          <w:rFonts w:asciiTheme="minorHAnsi" w:hAnsiTheme="minorHAnsi"/>
          <w:szCs w:val="24"/>
        </w:rPr>
      </w:pPr>
      <w:r w:rsidRPr="00E2278D">
        <w:rPr>
          <w:rFonts w:asciiTheme="minorHAnsi" w:hAnsiTheme="minorHAnsi"/>
          <w:szCs w:val="24"/>
        </w:rPr>
        <w:t>-Discuss the idea of appearances</w:t>
      </w:r>
    </w:p>
    <w:p w:rsidR="00E2278D" w:rsidRPr="00E2278D" w:rsidRDefault="00E2278D" w:rsidP="00876D9A">
      <w:pPr>
        <w:rPr>
          <w:rFonts w:asciiTheme="minorHAnsi" w:hAnsiTheme="minorHAnsi"/>
          <w:szCs w:val="24"/>
        </w:rPr>
      </w:pPr>
      <w:r w:rsidRPr="00E2278D">
        <w:rPr>
          <w:rFonts w:asciiTheme="minorHAnsi" w:hAnsiTheme="minorHAnsi"/>
          <w:szCs w:val="24"/>
        </w:rPr>
        <w:t>-Discuss the use of social classes</w:t>
      </w:r>
    </w:p>
    <w:p w:rsidR="00E2278D" w:rsidRPr="00E2278D" w:rsidRDefault="00E2278D" w:rsidP="00876D9A">
      <w:pPr>
        <w:rPr>
          <w:rFonts w:asciiTheme="minorHAnsi" w:hAnsiTheme="minorHAnsi"/>
          <w:szCs w:val="24"/>
        </w:rPr>
      </w:pPr>
      <w:r w:rsidRPr="00E2278D">
        <w:rPr>
          <w:rFonts w:asciiTheme="minorHAnsi" w:hAnsiTheme="minorHAnsi"/>
          <w:szCs w:val="24"/>
        </w:rPr>
        <w:t>-Discuss the tone of the story</w:t>
      </w:r>
    </w:p>
    <w:p w:rsidR="009D2E83" w:rsidRPr="00E2278D" w:rsidRDefault="009D2E83" w:rsidP="00876D9A">
      <w:pPr>
        <w:rPr>
          <w:rFonts w:asciiTheme="minorHAnsi" w:hAnsiTheme="minorHAnsi"/>
          <w:b/>
          <w:szCs w:val="24"/>
          <w:u w:val="single"/>
        </w:rPr>
      </w:pPr>
    </w:p>
    <w:p w:rsidR="00384969" w:rsidRPr="00E2278D" w:rsidRDefault="00384969" w:rsidP="00876D9A">
      <w:pPr>
        <w:rPr>
          <w:rFonts w:asciiTheme="minorHAnsi" w:hAnsiTheme="minorHAnsi"/>
          <w:b/>
          <w:szCs w:val="24"/>
          <w:u w:val="single"/>
        </w:rPr>
      </w:pPr>
      <w:r w:rsidRPr="00E2278D">
        <w:rPr>
          <w:rFonts w:asciiTheme="minorHAnsi" w:hAnsiTheme="minorHAnsi"/>
          <w:b/>
          <w:szCs w:val="24"/>
          <w:u w:val="single"/>
        </w:rPr>
        <w:t>“The Yellow Wallpaper”</w:t>
      </w:r>
    </w:p>
    <w:p w:rsidR="00384969" w:rsidRPr="00E2278D" w:rsidRDefault="00E57019" w:rsidP="00876D9A">
      <w:pPr>
        <w:rPr>
          <w:rFonts w:asciiTheme="minorHAnsi" w:hAnsiTheme="minorHAnsi"/>
          <w:szCs w:val="24"/>
        </w:rPr>
      </w:pPr>
      <w:r w:rsidRPr="00E2278D">
        <w:rPr>
          <w:rFonts w:asciiTheme="minorHAnsi" w:hAnsiTheme="minorHAnsi"/>
          <w:szCs w:val="24"/>
        </w:rPr>
        <w:t>-</w:t>
      </w:r>
      <w:r w:rsidR="00384969" w:rsidRPr="00E2278D">
        <w:rPr>
          <w:rFonts w:asciiTheme="minorHAnsi" w:hAnsiTheme="minorHAnsi"/>
          <w:szCs w:val="24"/>
        </w:rPr>
        <w:t>Discus</w:t>
      </w:r>
      <w:r w:rsidR="00A24049">
        <w:rPr>
          <w:rFonts w:asciiTheme="minorHAnsi" w:hAnsiTheme="minorHAnsi"/>
          <w:szCs w:val="24"/>
        </w:rPr>
        <w:t>s the use of irony in the story</w:t>
      </w:r>
    </w:p>
    <w:p w:rsidR="00384969" w:rsidRPr="00E2278D" w:rsidRDefault="00E57019" w:rsidP="00876D9A">
      <w:pPr>
        <w:rPr>
          <w:rFonts w:asciiTheme="minorHAnsi" w:hAnsiTheme="minorHAnsi"/>
          <w:szCs w:val="24"/>
        </w:rPr>
      </w:pPr>
      <w:r w:rsidRPr="00E2278D">
        <w:rPr>
          <w:rFonts w:asciiTheme="minorHAnsi" w:hAnsiTheme="minorHAnsi"/>
          <w:szCs w:val="24"/>
        </w:rPr>
        <w:t>-</w:t>
      </w:r>
      <w:r w:rsidR="00384969" w:rsidRPr="00E2278D">
        <w:rPr>
          <w:rFonts w:asciiTheme="minorHAnsi" w:hAnsiTheme="minorHAnsi"/>
          <w:szCs w:val="24"/>
        </w:rPr>
        <w:t>Discuss the symbolis</w:t>
      </w:r>
      <w:r w:rsidR="00A24049">
        <w:rPr>
          <w:rFonts w:asciiTheme="minorHAnsi" w:hAnsiTheme="minorHAnsi"/>
          <w:szCs w:val="24"/>
        </w:rPr>
        <w:t>m of the wallpaper in the story</w:t>
      </w:r>
    </w:p>
    <w:p w:rsidR="00384969" w:rsidRPr="00E2278D" w:rsidRDefault="00E57019" w:rsidP="00876D9A">
      <w:pPr>
        <w:rPr>
          <w:rFonts w:asciiTheme="minorHAnsi" w:hAnsiTheme="minorHAnsi"/>
          <w:szCs w:val="24"/>
        </w:rPr>
      </w:pPr>
      <w:r w:rsidRPr="00E2278D">
        <w:rPr>
          <w:rFonts w:asciiTheme="minorHAnsi" w:hAnsiTheme="minorHAnsi"/>
          <w:szCs w:val="24"/>
        </w:rPr>
        <w:t>-</w:t>
      </w:r>
      <w:r w:rsidR="00384969" w:rsidRPr="00E2278D">
        <w:rPr>
          <w:rFonts w:asciiTheme="minorHAnsi" w:hAnsiTheme="minorHAnsi"/>
          <w:szCs w:val="24"/>
        </w:rPr>
        <w:t>Discuss the narrator in the story. (How does she change? Why? How does her narration change?)</w:t>
      </w:r>
    </w:p>
    <w:p w:rsidR="00384969" w:rsidRPr="00E2278D" w:rsidRDefault="00E57019" w:rsidP="00876D9A">
      <w:pPr>
        <w:rPr>
          <w:rFonts w:asciiTheme="minorHAnsi" w:hAnsiTheme="minorHAnsi"/>
          <w:szCs w:val="24"/>
        </w:rPr>
      </w:pPr>
      <w:r w:rsidRPr="00E2278D">
        <w:rPr>
          <w:rFonts w:asciiTheme="minorHAnsi" w:hAnsiTheme="minorHAnsi"/>
          <w:szCs w:val="24"/>
        </w:rPr>
        <w:t>-</w:t>
      </w:r>
      <w:r w:rsidR="00384969" w:rsidRPr="00E2278D">
        <w:rPr>
          <w:rFonts w:asciiTheme="minorHAnsi" w:hAnsiTheme="minorHAnsi"/>
          <w:szCs w:val="24"/>
        </w:rPr>
        <w:t xml:space="preserve">Discuss the ending of “The Yellow Wallpaper.” What does it represent? How is it a victory and a defeat? </w:t>
      </w:r>
    </w:p>
    <w:p w:rsidR="00384969" w:rsidRPr="00A24049" w:rsidRDefault="00A24049" w:rsidP="00876D9A">
      <w:pPr>
        <w:rPr>
          <w:rFonts w:asciiTheme="minorHAnsi" w:hAnsiTheme="minorHAnsi"/>
          <w:szCs w:val="24"/>
        </w:rPr>
      </w:pPr>
      <w:r>
        <w:rPr>
          <w:rFonts w:asciiTheme="minorHAnsi" w:hAnsiTheme="minorHAnsi"/>
          <w:szCs w:val="24"/>
        </w:rPr>
        <w:t>-Discuss the tone of the story</w:t>
      </w:r>
      <w:bookmarkStart w:id="0" w:name="_GoBack"/>
      <w:bookmarkEnd w:id="0"/>
    </w:p>
    <w:sectPr w:rsidR="00384969" w:rsidRPr="00A24049" w:rsidSect="00876D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6E"/>
    <w:rsid w:val="000731B8"/>
    <w:rsid w:val="001664C2"/>
    <w:rsid w:val="00287CA4"/>
    <w:rsid w:val="00384969"/>
    <w:rsid w:val="0072326E"/>
    <w:rsid w:val="00876D9A"/>
    <w:rsid w:val="008D53A9"/>
    <w:rsid w:val="009D2E83"/>
    <w:rsid w:val="00A24049"/>
    <w:rsid w:val="00A91D88"/>
    <w:rsid w:val="00DA7BD3"/>
    <w:rsid w:val="00E2278D"/>
    <w:rsid w:val="00E5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6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9D2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6E"/>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9D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559">
      <w:bodyDiv w:val="1"/>
      <w:marLeft w:val="0"/>
      <w:marRight w:val="0"/>
      <w:marTop w:val="0"/>
      <w:marBottom w:val="0"/>
      <w:divBdr>
        <w:top w:val="none" w:sz="0" w:space="0" w:color="auto"/>
        <w:left w:val="none" w:sz="0" w:space="0" w:color="auto"/>
        <w:bottom w:val="none" w:sz="0" w:space="0" w:color="auto"/>
        <w:right w:val="none" w:sz="0" w:space="0" w:color="auto"/>
      </w:divBdr>
      <w:divsChild>
        <w:div w:id="68579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64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078055">
      <w:bodyDiv w:val="1"/>
      <w:marLeft w:val="0"/>
      <w:marRight w:val="0"/>
      <w:marTop w:val="0"/>
      <w:marBottom w:val="0"/>
      <w:divBdr>
        <w:top w:val="none" w:sz="0" w:space="0" w:color="auto"/>
        <w:left w:val="none" w:sz="0" w:space="0" w:color="auto"/>
        <w:bottom w:val="none" w:sz="0" w:space="0" w:color="auto"/>
        <w:right w:val="none" w:sz="0" w:space="0" w:color="auto"/>
      </w:divBdr>
      <w:divsChild>
        <w:div w:id="146711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3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16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21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McKenny</dc:creator>
  <cp:lastModifiedBy>Mills, Tom (Bourbon County)</cp:lastModifiedBy>
  <cp:revision>2</cp:revision>
  <cp:lastPrinted>2014-09-18T20:14:00Z</cp:lastPrinted>
  <dcterms:created xsi:type="dcterms:W3CDTF">2014-09-18T20:21:00Z</dcterms:created>
  <dcterms:modified xsi:type="dcterms:W3CDTF">2014-09-18T20:21:00Z</dcterms:modified>
</cp:coreProperties>
</file>